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37" w:rsidRPr="006A1B37" w:rsidRDefault="006A1B37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8A34C6" w:rsidRP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8A34C6">
        <w:rPr>
          <w:rFonts w:ascii="Times New Roman" w:hAnsi="Times New Roman" w:cs="Times New Roman"/>
          <w:b/>
          <w:lang w:val="pt-PT"/>
        </w:rPr>
        <w:t xml:space="preserve">ANEXO II </w:t>
      </w:r>
    </w:p>
    <w:p w:rsid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8A34C6">
        <w:rPr>
          <w:rFonts w:ascii="Times New Roman" w:hAnsi="Times New Roman" w:cs="Times New Roman"/>
          <w:b/>
          <w:lang w:val="pt-PT"/>
        </w:rPr>
        <w:t>FORMULÁRIO DE PEDIDO DE LICENÇA PARA ACTIVIDADES DE DOWSNSTREAM</w:t>
      </w:r>
    </w:p>
    <w:p w:rsidR="005972CD" w:rsidRDefault="005972CD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885825</wp:posOffset>
            </wp:positionV>
            <wp:extent cx="989965" cy="876300"/>
            <wp:effectExtent l="19050" t="0" r="635" b="0"/>
            <wp:wrapSquare wrapText="bothSides"/>
            <wp:docPr id="3" name="Picture 1" descr="anp-logo-s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p-logo-sm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2CD" w:rsidRDefault="005972CD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:rsidR="005972CD" w:rsidRDefault="005972CD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:rsidR="005972CD" w:rsidRDefault="005972CD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:rsidR="005972CD" w:rsidRDefault="005972CD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</w:p>
    <w:p w:rsidR="006A1B37" w:rsidRDefault="006A1B37" w:rsidP="008A34C6">
      <w:pPr>
        <w:spacing w:after="0" w:line="360" w:lineRule="auto"/>
        <w:jc w:val="center"/>
        <w:rPr>
          <w:rFonts w:ascii="Times New Roman" w:hAnsi="Times New Roman" w:cs="Times New Roman"/>
          <w:b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3345"/>
        <w:gridCol w:w="1215"/>
        <w:gridCol w:w="23"/>
        <w:gridCol w:w="1567"/>
        <w:gridCol w:w="3016"/>
      </w:tblGrid>
      <w:tr w:rsidR="008A34C6" w:rsidRPr="008A34C6" w:rsidTr="008A34C6">
        <w:tc>
          <w:tcPr>
            <w:tcW w:w="9166" w:type="dxa"/>
            <w:gridSpan w:val="5"/>
            <w:shd w:val="clear" w:color="auto" w:fill="7F7F7F" w:themeFill="text1" w:themeFillTint="80"/>
          </w:tcPr>
          <w:p w:rsidR="008A34C6" w:rsidRPr="008A34C6" w:rsidRDefault="008A34C6" w:rsidP="008A34C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</w:rPr>
            </w:pPr>
            <w:r w:rsidRPr="008A34C6">
              <w:rPr>
                <w:rFonts w:ascii="Times New Roman" w:hAnsi="Times New Roman" w:cs="Times New Roman"/>
                <w:b/>
              </w:rPr>
              <w:t xml:space="preserve">IDENTIFICAÇÃO DO REQUERENTE </w:t>
            </w:r>
          </w:p>
        </w:tc>
      </w:tr>
      <w:tr w:rsidR="008A34C6" w:rsidRPr="008A34C6" w:rsidTr="005E1E76">
        <w:tc>
          <w:tcPr>
            <w:tcW w:w="9166" w:type="dxa"/>
            <w:gridSpan w:val="5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 xml:space="preserve">Nome </w:t>
            </w:r>
            <w:proofErr w:type="spellStart"/>
            <w:r w:rsidRPr="008A34C6">
              <w:rPr>
                <w:rFonts w:ascii="Times New Roman" w:hAnsi="Times New Roman" w:cs="Times New Roman"/>
              </w:rPr>
              <w:t>ou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4C6">
              <w:rPr>
                <w:rFonts w:ascii="Times New Roman" w:hAnsi="Times New Roman" w:cs="Times New Roman"/>
              </w:rPr>
              <w:t>denominação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social: </w:t>
            </w:r>
          </w:p>
        </w:tc>
      </w:tr>
      <w:tr w:rsidR="008A34C6" w:rsidRPr="008A34C6" w:rsidTr="005E1E76">
        <w:tc>
          <w:tcPr>
            <w:tcW w:w="4583" w:type="dxa"/>
            <w:gridSpan w:val="3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Tipo de documentos de identifição:</w:t>
            </w:r>
          </w:p>
        </w:tc>
        <w:tc>
          <w:tcPr>
            <w:tcW w:w="4583" w:type="dxa"/>
            <w:gridSpan w:val="2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Documento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34C6">
              <w:rPr>
                <w:rFonts w:ascii="Times New Roman" w:hAnsi="Times New Roman" w:cs="Times New Roman"/>
              </w:rPr>
              <w:t>identifição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</w:rPr>
              <w:t>o</w:t>
            </w:r>
            <w:r w:rsidRPr="008A34C6">
              <w:rPr>
                <w:rFonts w:ascii="Times New Roman" w:hAnsi="Times New Roman" w:cs="Times New Roman"/>
              </w:rPr>
              <w:t>:</w:t>
            </w:r>
          </w:p>
        </w:tc>
      </w:tr>
      <w:tr w:rsidR="008A34C6" w:rsidRPr="008A34C6" w:rsidTr="005E1E76">
        <w:tc>
          <w:tcPr>
            <w:tcW w:w="9166" w:type="dxa"/>
            <w:gridSpan w:val="5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>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</w:rPr>
              <w:t>o</w:t>
            </w:r>
            <w:r w:rsidRPr="008A34C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34C6">
              <w:rPr>
                <w:rFonts w:ascii="Times New Roman" w:hAnsi="Times New Roman" w:cs="Times New Roman"/>
              </w:rPr>
              <w:t>identifição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fiscal :</w:t>
            </w:r>
          </w:p>
        </w:tc>
      </w:tr>
      <w:tr w:rsidR="008A34C6" w:rsidRPr="008A34C6" w:rsidTr="005E1E76">
        <w:tc>
          <w:tcPr>
            <w:tcW w:w="4560" w:type="dxa"/>
            <w:gridSpan w:val="2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Certificado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34C6">
              <w:rPr>
                <w:rFonts w:ascii="Times New Roman" w:hAnsi="Times New Roman" w:cs="Times New Roman"/>
              </w:rPr>
              <w:t>registo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</w:rPr>
              <w:t>o</w:t>
            </w:r>
            <w:r w:rsidRPr="008A34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  <w:gridSpan w:val="3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 xml:space="preserve">Capital Social: </w:t>
            </w:r>
          </w:p>
        </w:tc>
      </w:tr>
      <w:tr w:rsidR="008A34C6" w:rsidRPr="008A34C6" w:rsidTr="005E1E76">
        <w:tc>
          <w:tcPr>
            <w:tcW w:w="9166" w:type="dxa"/>
            <w:gridSpan w:val="5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Licença para o exercicio de actividade comercial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  <w:lang w:val="pt-PT"/>
              </w:rPr>
              <w:t>o</w:t>
            </w:r>
            <w:r w:rsidRPr="008A34C6">
              <w:rPr>
                <w:rFonts w:ascii="Times New Roman" w:hAnsi="Times New Roman" w:cs="Times New Roman"/>
                <w:lang w:val="pt-PT"/>
              </w:rPr>
              <w:t xml:space="preserve">: </w:t>
            </w:r>
          </w:p>
        </w:tc>
      </w:tr>
      <w:tr w:rsidR="008A34C6" w:rsidRPr="008A34C6" w:rsidTr="005E1E76">
        <w:tc>
          <w:tcPr>
            <w:tcW w:w="9166" w:type="dxa"/>
            <w:gridSpan w:val="5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Representante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A34C6" w:rsidRPr="008A34C6" w:rsidTr="005E1E76">
        <w:tc>
          <w:tcPr>
            <w:tcW w:w="9166" w:type="dxa"/>
            <w:gridSpan w:val="5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Endereço</w:t>
            </w:r>
            <w:proofErr w:type="spellEnd"/>
            <w:r w:rsidRPr="008A34C6">
              <w:rPr>
                <w:rFonts w:ascii="Times New Roman" w:hAnsi="Times New Roman" w:cs="Times New Roman"/>
              </w:rPr>
              <w:t>:</w:t>
            </w:r>
          </w:p>
        </w:tc>
      </w:tr>
      <w:tr w:rsidR="008A34C6" w:rsidRPr="008A34C6" w:rsidTr="005E1E76">
        <w:tc>
          <w:tcPr>
            <w:tcW w:w="3345" w:type="dxa"/>
            <w:vMerge w:val="restart"/>
            <w:vAlign w:val="center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Cambria" w:hAnsi="Cambria" w:cs="Times New Roman"/>
              </w:rPr>
              <w:t>ó</w:t>
            </w:r>
            <w:r w:rsidRPr="008A34C6">
              <w:rPr>
                <w:rFonts w:ascii="Times New Roman" w:hAnsi="Times New Roman" w:cs="Times New Roman"/>
              </w:rPr>
              <w:t>digo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postal:</w:t>
            </w:r>
          </w:p>
        </w:tc>
        <w:tc>
          <w:tcPr>
            <w:tcW w:w="2805" w:type="dxa"/>
            <w:gridSpan w:val="3"/>
            <w:vMerge w:val="restart"/>
            <w:vAlign w:val="center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 xml:space="preserve">Distrito: </w:t>
            </w:r>
          </w:p>
        </w:tc>
        <w:tc>
          <w:tcPr>
            <w:tcW w:w="3016" w:type="dxa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Suco</w:t>
            </w:r>
            <w:proofErr w:type="spellEnd"/>
            <w:r w:rsidRPr="008A34C6">
              <w:rPr>
                <w:rFonts w:ascii="Times New Roman" w:hAnsi="Times New Roman" w:cs="Times New Roman"/>
              </w:rPr>
              <w:t>:</w:t>
            </w:r>
          </w:p>
        </w:tc>
      </w:tr>
      <w:tr w:rsidR="008A34C6" w:rsidRPr="008A34C6" w:rsidTr="005E1E76">
        <w:tc>
          <w:tcPr>
            <w:tcW w:w="3345" w:type="dxa"/>
            <w:vMerge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3"/>
            <w:vMerge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Aldeia</w:t>
            </w:r>
            <w:proofErr w:type="spellEnd"/>
            <w:r w:rsidRPr="008A34C6">
              <w:rPr>
                <w:rFonts w:ascii="Times New Roman" w:hAnsi="Times New Roman" w:cs="Times New Roman"/>
              </w:rPr>
              <w:t>:</w:t>
            </w:r>
          </w:p>
        </w:tc>
      </w:tr>
      <w:tr w:rsidR="008A34C6" w:rsidRPr="008A34C6" w:rsidTr="005E1E76">
        <w:tc>
          <w:tcPr>
            <w:tcW w:w="3345" w:type="dxa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Telefone</w:t>
            </w:r>
            <w:proofErr w:type="spellEnd"/>
            <w:r w:rsidRPr="008A34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21" w:type="dxa"/>
            <w:gridSpan w:val="4"/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Endereço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4C6">
              <w:rPr>
                <w:rFonts w:ascii="Times New Roman" w:hAnsi="Times New Roman" w:cs="Times New Roman"/>
              </w:rPr>
              <w:t>electrónico</w:t>
            </w:r>
            <w:proofErr w:type="spellEnd"/>
            <w:r w:rsidRPr="008A34C6">
              <w:rPr>
                <w:rFonts w:ascii="Times New Roman" w:hAnsi="Times New Roman" w:cs="Times New Roman"/>
              </w:rPr>
              <w:t>:</w:t>
            </w:r>
          </w:p>
        </w:tc>
      </w:tr>
      <w:tr w:rsidR="008A34C6" w:rsidRPr="008A34C6" w:rsidTr="005E1E76">
        <w:tc>
          <w:tcPr>
            <w:tcW w:w="3345" w:type="dxa"/>
            <w:tcBorders>
              <w:bottom w:val="single" w:sz="4" w:space="0" w:color="auto"/>
            </w:tcBorders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>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</w:rPr>
              <w:t>o</w:t>
            </w:r>
            <w:r w:rsidRPr="008A34C6">
              <w:rPr>
                <w:rFonts w:ascii="Times New Roman" w:hAnsi="Times New Roman" w:cs="Times New Roman"/>
              </w:rPr>
              <w:t>: de fax:</w:t>
            </w:r>
          </w:p>
        </w:tc>
        <w:tc>
          <w:tcPr>
            <w:tcW w:w="5821" w:type="dxa"/>
            <w:gridSpan w:val="4"/>
            <w:tcBorders>
              <w:bottom w:val="single" w:sz="4" w:space="0" w:color="auto"/>
            </w:tcBorders>
          </w:tcPr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D0EEC" w:rsidRPr="008A34C6" w:rsidRDefault="006D0EEC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166"/>
      </w:tblGrid>
      <w:tr w:rsidR="008A34C6" w:rsidRPr="008A34C6" w:rsidTr="008A34C6">
        <w:tc>
          <w:tcPr>
            <w:tcW w:w="9166" w:type="dxa"/>
            <w:shd w:val="clear" w:color="auto" w:fill="7F7F7F" w:themeFill="text1" w:themeFillTint="80"/>
          </w:tcPr>
          <w:p w:rsidR="008A34C6" w:rsidRPr="008A34C6" w:rsidRDefault="008A34C6" w:rsidP="008A34C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</w:rPr>
            </w:pPr>
            <w:r w:rsidRPr="008A34C6">
              <w:rPr>
                <w:rFonts w:ascii="Times New Roman" w:hAnsi="Times New Roman" w:cs="Times New Roman"/>
                <w:b/>
              </w:rPr>
              <w:t xml:space="preserve">TIPO DE LICENÇA </w:t>
            </w:r>
          </w:p>
        </w:tc>
      </w:tr>
    </w:tbl>
    <w:p w:rsidR="008A34C6" w:rsidRP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Look w:val="04A0"/>
      </w:tblPr>
      <w:tblGrid>
        <w:gridCol w:w="3510"/>
        <w:gridCol w:w="284"/>
        <w:gridCol w:w="5386"/>
      </w:tblGrid>
      <w:tr w:rsidR="008A34C6" w:rsidRPr="008A34C6" w:rsidTr="005E1E76">
        <w:tc>
          <w:tcPr>
            <w:tcW w:w="3510" w:type="dxa"/>
          </w:tcPr>
          <w:p w:rsidR="008A34C6" w:rsidRPr="008A34C6" w:rsidRDefault="00AF71E3" w:rsidP="008A34C6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3" style="position:absolute;left:0;text-align:left;margin-left:0;margin-top:.8pt;width:12pt;height:9.75pt;z-index:251678720"/>
              </w:pict>
            </w:r>
            <w:r w:rsidR="008A34C6" w:rsidRPr="008A34C6">
              <w:rPr>
                <w:rFonts w:ascii="Times New Roman" w:hAnsi="Times New Roman" w:cs="Times New Roman"/>
              </w:rPr>
              <w:t>Nova</w:t>
            </w:r>
          </w:p>
        </w:tc>
        <w:tc>
          <w:tcPr>
            <w:tcW w:w="284" w:type="dxa"/>
          </w:tcPr>
          <w:p w:rsidR="008A34C6" w:rsidRPr="008A34C6" w:rsidRDefault="008A34C6" w:rsidP="008A34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8A34C6" w:rsidRPr="008A34C6" w:rsidRDefault="00AF71E3" w:rsidP="008A34C6">
            <w:pPr>
              <w:tabs>
                <w:tab w:val="left" w:pos="45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4" style="position:absolute;left:0;text-align:left;margin-left:.8pt;margin-top:.8pt;width:12pt;height:9.75pt;z-index:251679744;mso-position-horizontal-relative:text;mso-position-vertical-relative:text"/>
              </w:pict>
            </w:r>
            <w:proofErr w:type="spellStart"/>
            <w:r w:rsidR="008A34C6" w:rsidRPr="008A34C6">
              <w:rPr>
                <w:rFonts w:ascii="Times New Roman" w:hAnsi="Times New Roman" w:cs="Times New Roman"/>
              </w:rPr>
              <w:t>Renovação</w:t>
            </w:r>
            <w:proofErr w:type="spellEnd"/>
            <w:r w:rsidR="008A34C6" w:rsidRPr="008A34C6">
              <w:rPr>
                <w:rFonts w:ascii="Times New Roman" w:hAnsi="Times New Roman" w:cs="Times New Roman"/>
              </w:rPr>
              <w:t xml:space="preserve"> </w:t>
            </w: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Por favor forneça uma descrição das actividades de Downstream que a Sociedade exerce, nos termos e para os efeitos do artigo 65</w:t>
            </w:r>
            <w:r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 xml:space="preserve">0 </w:t>
            </w:r>
            <w:r w:rsidRPr="008A34C6">
              <w:rPr>
                <w:rFonts w:ascii="Times New Roman" w:hAnsi="Times New Roman" w:cs="Times New Roman"/>
                <w:lang w:val="pt-PT"/>
              </w:rPr>
              <w:t>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  <w:lang w:val="pt-PT"/>
              </w:rPr>
              <w:t>o</w:t>
            </w:r>
            <w:r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 xml:space="preserve"> </w:t>
            </w:r>
            <w:r w:rsidRPr="008A34C6">
              <w:rPr>
                <w:rFonts w:ascii="Times New Roman" w:hAnsi="Times New Roman" w:cs="Times New Roman"/>
                <w:lang w:val="pt-PT"/>
              </w:rPr>
              <w:t>2, do Decreto-Lei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  <w:lang w:val="pt-PT"/>
              </w:rPr>
              <w:t>o</w:t>
            </w:r>
            <w:r w:rsidRPr="008A34C6">
              <w:rPr>
                <w:rFonts w:ascii="Times New Roman" w:hAnsi="Times New Roman" w:cs="Times New Roman"/>
                <w:lang w:val="pt-PT"/>
              </w:rPr>
              <w:t xml:space="preserve"> 1/2012, de 1 de fevereiro de 2012.</w:t>
            </w: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Inicio da actividades no pais: Data (dd/mm/aaaa):</w:t>
            </w: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Por favor indique o estado actual do pedido de registo e/ou do processo de autorização:</w:t>
            </w:r>
          </w:p>
          <w:p w:rsidR="008A34C6" w:rsidRPr="008A34C6" w:rsidRDefault="008A34C6" w:rsidP="008A34C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 w:hanging="284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eastAsiaTheme="minorEastAsia" w:hAnsi="Times New Roman" w:cs="Times New Roman"/>
                <w:lang w:val="pt-PT"/>
              </w:rPr>
              <w:t xml:space="preserve">Registado e/ou </w:t>
            </w:r>
            <w:r w:rsidRPr="008A34C6">
              <w:rPr>
                <w:rFonts w:ascii="Times New Roman" w:hAnsi="Times New Roman" w:cs="Times New Roman"/>
                <w:lang w:val="pt-PT"/>
              </w:rPr>
              <w:t>autorizado a exercer actividade</w:t>
            </w:r>
          </w:p>
          <w:p w:rsidR="008A34C6" w:rsidRPr="008A34C6" w:rsidRDefault="008A34C6" w:rsidP="008A34C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59" w:hanging="284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eastAsiaTheme="minorEastAsia" w:hAnsi="Times New Roman" w:cs="Times New Roman"/>
                <w:lang w:val="pt-PT"/>
              </w:rPr>
              <w:t xml:space="preserve">A espera  de registo ou </w:t>
            </w:r>
            <w:r w:rsidRPr="008A34C6">
              <w:rPr>
                <w:rFonts w:ascii="Times New Roman" w:hAnsi="Times New Roman" w:cs="Times New Roman"/>
                <w:lang w:val="pt-PT"/>
              </w:rPr>
              <w:t>autorização /registo provisório</w:t>
            </w:r>
          </w:p>
        </w:tc>
      </w:tr>
      <w:tr w:rsidR="008A34C6" w:rsidRPr="008A34C6" w:rsidTr="005E1E76">
        <w:tc>
          <w:tcPr>
            <w:tcW w:w="3510" w:type="dxa"/>
          </w:tcPr>
          <w:p w:rsidR="008A34C6" w:rsidRPr="006D0EEC" w:rsidRDefault="00AF71E3" w:rsidP="006D0E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6" style="position:absolute;margin-left:8.25pt;margin-top:1.3pt;width:9pt;height:9.75pt;z-index:251680768;mso-position-horizontal-relative:text;mso-position-vertical-relative:text"/>
              </w:pict>
            </w:r>
            <w:r w:rsidR="006D0EEC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8A34C6" w:rsidRPr="006D0EEC">
              <w:rPr>
                <w:rFonts w:ascii="Times New Roman" w:hAnsi="Times New Roman" w:cs="Times New Roman"/>
              </w:rPr>
              <w:t>Tranferéncia</w:t>
            </w:r>
            <w:proofErr w:type="spellEnd"/>
            <w:r w:rsidR="008A34C6" w:rsidRPr="006D0EEC">
              <w:rPr>
                <w:rFonts w:ascii="Times New Roman" w:hAnsi="Times New Roman" w:cs="Times New Roman"/>
              </w:rPr>
              <w:t xml:space="preserve"> </w:t>
            </w:r>
          </w:p>
          <w:p w:rsidR="008A34C6" w:rsidRPr="008A34C6" w:rsidRDefault="008A34C6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Por favor inclua os detalhes da entidade paara quem pretende transferir a licença e forneça todos os elementos necessários, de acordo, com o Decreito-Lei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  <w:lang w:val="pt-PT"/>
              </w:rPr>
              <w:t>o</w:t>
            </w:r>
            <w:r w:rsidRPr="008A34C6">
              <w:rPr>
                <w:rFonts w:ascii="Times New Roman" w:hAnsi="Times New Roman" w:cs="Times New Roman"/>
                <w:lang w:val="pt-PT"/>
              </w:rPr>
              <w:t xml:space="preserve">. 1/2012, e demais Regulamnetos aplicaveis </w:t>
            </w:r>
          </w:p>
        </w:tc>
        <w:tc>
          <w:tcPr>
            <w:tcW w:w="284" w:type="dxa"/>
          </w:tcPr>
          <w:p w:rsidR="008A34C6" w:rsidRPr="008A34C6" w:rsidRDefault="008A34C6" w:rsidP="008A34C6">
            <w:pPr>
              <w:spacing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5386" w:type="dxa"/>
          </w:tcPr>
          <w:p w:rsidR="008A34C6" w:rsidRPr="008A34C6" w:rsidRDefault="00AF71E3" w:rsidP="006D0EEC">
            <w:pPr>
              <w:pStyle w:val="ListParagraph"/>
              <w:tabs>
                <w:tab w:val="left" w:pos="459"/>
              </w:tabs>
              <w:spacing w:line="360" w:lineRule="auto"/>
              <w:ind w:left="31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7" style="position:absolute;left:0;text-align:left;margin-left:.8pt;margin-top:1.3pt;width:9pt;height:9.75pt;z-index:251681792;mso-position-horizontal-relative:text;mso-position-vertical-relative:text"/>
              </w:pict>
            </w:r>
            <w:proofErr w:type="spellStart"/>
            <w:r w:rsidR="008A34C6" w:rsidRPr="008A34C6">
              <w:rPr>
                <w:rFonts w:ascii="Times New Roman" w:hAnsi="Times New Roman" w:cs="Times New Roman"/>
              </w:rPr>
              <w:t>Alteração</w:t>
            </w:r>
            <w:proofErr w:type="spellEnd"/>
            <w:r w:rsidR="008A34C6" w:rsidRPr="008A34C6">
              <w:rPr>
                <w:rFonts w:ascii="Times New Roman" w:hAnsi="Times New Roman" w:cs="Times New Roman"/>
              </w:rPr>
              <w:t xml:space="preserve"> </w:t>
            </w: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Por favor forneça detalhes sobre as alteração a licença que pretende ver aprovadas e fomeça todos os elementos necessários, de acordo como Decreto-Lei n</w:t>
            </w:r>
            <w:r w:rsidRPr="008A34C6">
              <w:rPr>
                <w:rFonts w:ascii="Times New Roman" w:hAnsi="Times New Roman" w:cs="Times New Roman"/>
                <w:u w:val="single"/>
                <w:vertAlign w:val="superscript"/>
                <w:lang w:val="pt-PT"/>
              </w:rPr>
              <w:t>o</w:t>
            </w:r>
            <w:r w:rsidRPr="008A34C6">
              <w:rPr>
                <w:rFonts w:ascii="Times New Roman" w:hAnsi="Times New Roman" w:cs="Times New Roman"/>
                <w:lang w:val="pt-PT"/>
              </w:rPr>
              <w:t xml:space="preserve">1/2012 e demais Regulamentos aplicáveis. </w:t>
            </w:r>
          </w:p>
          <w:p w:rsidR="008A34C6" w:rsidRPr="008A34C6" w:rsidRDefault="008A34C6" w:rsidP="008A34C6">
            <w:pPr>
              <w:tabs>
                <w:tab w:val="left" w:pos="459"/>
              </w:tabs>
              <w:spacing w:line="360" w:lineRule="auto"/>
              <w:rPr>
                <w:rFonts w:ascii="Times New Roman" w:hAnsi="Times New Roman" w:cs="Times New Roman"/>
                <w:lang w:val="pt-PT"/>
              </w:rPr>
            </w:pPr>
          </w:p>
        </w:tc>
      </w:tr>
    </w:tbl>
    <w:p w:rsid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AF645F" w:rsidRPr="008A34C6" w:rsidRDefault="00AF645F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9166"/>
      </w:tblGrid>
      <w:tr w:rsidR="008A34C6" w:rsidRPr="008A34C6" w:rsidTr="00AF645F">
        <w:tc>
          <w:tcPr>
            <w:tcW w:w="9166" w:type="dxa"/>
            <w:shd w:val="clear" w:color="auto" w:fill="7F7F7F" w:themeFill="text1" w:themeFillTint="80"/>
          </w:tcPr>
          <w:p w:rsidR="008A34C6" w:rsidRPr="00AF645F" w:rsidRDefault="008A34C6" w:rsidP="008A34C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</w:rPr>
            </w:pPr>
            <w:r w:rsidRPr="00AF645F">
              <w:rPr>
                <w:rFonts w:ascii="Times New Roman" w:hAnsi="Times New Roman" w:cs="Times New Roman"/>
                <w:b/>
              </w:rPr>
              <w:lastRenderedPageBreak/>
              <w:t>ACTIVIDADES</w:t>
            </w:r>
          </w:p>
          <w:p w:rsidR="008A34C6" w:rsidRPr="008A34C6" w:rsidRDefault="008A34C6" w:rsidP="008A34C6">
            <w:pPr>
              <w:spacing w:line="360" w:lineRule="auto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Por favor assinale as actividades a seram exercidas no pais / que são exercidas no Pais.</w:t>
            </w:r>
          </w:p>
        </w:tc>
      </w:tr>
      <w:tr w:rsidR="008A34C6" w:rsidRPr="008A34C6" w:rsidTr="005E1E76">
        <w:trPr>
          <w:trHeight w:val="562"/>
        </w:trPr>
        <w:tc>
          <w:tcPr>
            <w:tcW w:w="9166" w:type="dxa"/>
            <w:vAlign w:val="center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0" style="position:absolute;left:0;text-align:left;margin-left:.85pt;margin-top:3.15pt;width:11.25pt;height:9.75pt;z-index:251684864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Fornecimento</w:t>
            </w:r>
            <w:proofErr w:type="spellEnd"/>
            <w:r w:rsidR="008A34C6" w:rsidRPr="00AF6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4C6" w:rsidRPr="008A34C6" w:rsidTr="005E1E76">
        <w:trPr>
          <w:trHeight w:val="562"/>
        </w:trPr>
        <w:tc>
          <w:tcPr>
            <w:tcW w:w="9166" w:type="dxa"/>
            <w:vAlign w:val="center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AF71E3">
              <w:rPr>
                <w:noProof/>
              </w:rPr>
              <w:pict>
                <v:rect id="_x0000_s1049" style="position:absolute;left:0;text-align:left;margin-left:.95pt;margin-top:.15pt;width:11.25pt;height:9.75pt;z-index:251683840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Processamento</w:t>
            </w:r>
            <w:proofErr w:type="spellEnd"/>
            <w:r w:rsidR="008A34C6" w:rsidRPr="00AF6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4C6" w:rsidRPr="008A34C6" w:rsidTr="005E1E76">
        <w:trPr>
          <w:trHeight w:val="562"/>
        </w:trPr>
        <w:tc>
          <w:tcPr>
            <w:tcW w:w="9166" w:type="dxa"/>
            <w:vAlign w:val="center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48" style="position:absolute;left:0;text-align:left;margin-left:1.05pt;margin-top:2pt;width:11.25pt;height:9.75pt;z-index:251682816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Armazenamento</w:t>
            </w:r>
            <w:proofErr w:type="spellEnd"/>
          </w:p>
        </w:tc>
      </w:tr>
      <w:tr w:rsidR="008A34C6" w:rsidRPr="008A34C6" w:rsidTr="005E1E76">
        <w:trPr>
          <w:trHeight w:val="278"/>
        </w:trPr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1" style="position:absolute;left:0;text-align:left;margin-left:1.05pt;margin-top:1.9pt;width:11.25pt;height:9.75pt;z-index:251685888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Transporte</w:t>
            </w:r>
            <w:proofErr w:type="spellEnd"/>
            <w:r w:rsidR="008A34C6" w:rsidRPr="00AF64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4C6" w:rsidRPr="008A34C6" w:rsidTr="005E1E76">
        <w:trPr>
          <w:trHeight w:val="277"/>
        </w:trPr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2" style="position:absolute;left:0;text-align:left;margin-left:1.05pt;margin-top:2.55pt;width:11.25pt;height:9.75pt;z-index:251686912;mso-position-horizontal-relative:text;mso-position-vertical-relative:text"/>
              </w:pict>
            </w:r>
            <w:r w:rsidR="008A34C6" w:rsidRPr="00AF645F">
              <w:rPr>
                <w:rFonts w:ascii="Times New Roman" w:hAnsi="Times New Roman" w:cs="Times New Roman"/>
              </w:rPr>
              <w:t>Marketing</w:t>
            </w:r>
          </w:p>
        </w:tc>
      </w:tr>
      <w:tr w:rsidR="008A34C6" w:rsidRPr="008A34C6" w:rsidTr="005E1E76"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4" style="position:absolute;left:0;text-align:left;margin-left:1.05pt;margin-top:3.35pt;width:11.25pt;height:9.75pt;z-index:251688960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Comercialização</w:t>
            </w:r>
            <w:proofErr w:type="spellEnd"/>
          </w:p>
        </w:tc>
      </w:tr>
      <w:tr w:rsidR="008A34C6" w:rsidRPr="008A34C6" w:rsidTr="005E1E76"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3" style="position:absolute;left:0;text-align:left;margin-left:1.05pt;margin-top:1.95pt;width:11.25pt;height:9.75pt;z-index:251687936;mso-position-horizontal-relative:text;mso-position-vertical-relative:text"/>
              </w:pict>
            </w:r>
            <w:r w:rsidR="008A34C6" w:rsidRPr="00AF645F">
              <w:rPr>
                <w:rFonts w:ascii="Times New Roman" w:hAnsi="Times New Roman" w:cs="Times New Roman"/>
                <w:lang w:val="pt-PT"/>
              </w:rPr>
              <w:t>Marketing, incluindo Actividades de Abasteceimento de Combustivel para Navious (Bunkering)</w:t>
            </w:r>
          </w:p>
        </w:tc>
      </w:tr>
      <w:tr w:rsidR="008A34C6" w:rsidRPr="008A34C6" w:rsidTr="005E1E76"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6" style="position:absolute;left:0;text-align:left;margin-left:1.8pt;margin-top:4.2pt;width:11.25pt;height:9.75pt;z-index:251689984;mso-position-horizontal-relative:text;mso-position-vertical-relative:text"/>
              </w:pict>
            </w:r>
            <w:r w:rsidR="008A34C6" w:rsidRPr="00AF645F">
              <w:rPr>
                <w:rFonts w:ascii="Times New Roman" w:hAnsi="Times New Roman" w:cs="Times New Roman"/>
                <w:lang w:val="pt-PT"/>
              </w:rPr>
              <w:t xml:space="preserve">Construção e operação de oleodutos, gasodutos ou redes de distribuição de combustiveis </w:t>
            </w:r>
          </w:p>
        </w:tc>
      </w:tr>
      <w:tr w:rsidR="008A34C6" w:rsidRPr="008A34C6" w:rsidTr="005E1E76">
        <w:trPr>
          <w:trHeight w:val="70"/>
        </w:trPr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7" style="position:absolute;left:0;text-align:left;margin-left:1.8pt;margin-top:2.75pt;width:11.25pt;height:9.75pt;z-index:251691008;mso-position-horizontal-relative:text;mso-position-vertical-relative:text"/>
              </w:pict>
            </w:r>
            <w:r w:rsidR="008A34C6" w:rsidRPr="00AF645F">
              <w:rPr>
                <w:rFonts w:ascii="Times New Roman" w:hAnsi="Times New Roman" w:cs="Times New Roman"/>
                <w:lang w:val="pt-PT"/>
              </w:rPr>
              <w:t>Construção e operação de postos de Abasteceimento de Combustivel</w:t>
            </w:r>
          </w:p>
        </w:tc>
      </w:tr>
      <w:tr w:rsidR="008A34C6" w:rsidRPr="008A34C6" w:rsidTr="005E1E76">
        <w:tc>
          <w:tcPr>
            <w:tcW w:w="9166" w:type="dxa"/>
          </w:tcPr>
          <w:p w:rsidR="008A34C6" w:rsidRPr="00AF645F" w:rsidRDefault="00AF71E3" w:rsidP="00AF645F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8" style="position:absolute;left:0;text-align:left;margin-left:1.8pt;margin-top:1.4pt;width:11.25pt;height:9.75pt;z-index:251692032;mso-position-horizontal-relative:text;mso-position-vertical-relative:text"/>
              </w:pict>
            </w:r>
            <w:proofErr w:type="spellStart"/>
            <w:r w:rsidR="008A34C6" w:rsidRPr="00AF645F">
              <w:rPr>
                <w:rFonts w:ascii="Times New Roman" w:hAnsi="Times New Roman" w:cs="Times New Roman"/>
              </w:rPr>
              <w:t>Outras</w:t>
            </w:r>
            <w:proofErr w:type="spellEnd"/>
            <w:r w:rsidR="008A34C6" w:rsidRPr="00AF645F">
              <w:rPr>
                <w:rFonts w:ascii="Times New Roman" w:hAnsi="Times New Roman" w:cs="Times New Roman"/>
              </w:rPr>
              <w:t xml:space="preserve"> ___________________________________</w:t>
            </w:r>
          </w:p>
          <w:p w:rsidR="008A34C6" w:rsidRPr="008A34C6" w:rsidRDefault="008A34C6" w:rsidP="008A34C6">
            <w:pPr>
              <w:pStyle w:val="ListParagraph"/>
              <w:spacing w:line="360" w:lineRule="auto"/>
              <w:ind w:left="425"/>
              <w:rPr>
                <w:rFonts w:ascii="Times New Roman" w:hAnsi="Times New Roman" w:cs="Times New Roman"/>
              </w:rPr>
            </w:pPr>
            <w:r w:rsidRPr="008A34C6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8A34C6">
              <w:rPr>
                <w:rFonts w:ascii="Times New Roman" w:hAnsi="Times New Roman" w:cs="Times New Roman"/>
              </w:rPr>
              <w:t>Por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favor </w:t>
            </w:r>
            <w:proofErr w:type="spellStart"/>
            <w:r w:rsidRPr="008A34C6">
              <w:rPr>
                <w:rFonts w:ascii="Times New Roman" w:hAnsi="Times New Roman" w:cs="Times New Roman"/>
              </w:rPr>
              <w:t>especifique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34C6" w:rsidRP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583"/>
        <w:gridCol w:w="4583"/>
      </w:tblGrid>
      <w:tr w:rsidR="008A34C6" w:rsidRPr="008A34C6" w:rsidTr="00077254">
        <w:trPr>
          <w:trHeight w:val="660"/>
        </w:trPr>
        <w:tc>
          <w:tcPr>
            <w:tcW w:w="9166" w:type="dxa"/>
            <w:gridSpan w:val="2"/>
            <w:shd w:val="clear" w:color="auto" w:fill="7F7F7F" w:themeFill="text1" w:themeFillTint="80"/>
          </w:tcPr>
          <w:p w:rsidR="008A34C6" w:rsidRPr="00F35F30" w:rsidRDefault="008A34C6" w:rsidP="008A34C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6" w:hanging="284"/>
              <w:rPr>
                <w:rFonts w:ascii="Times New Roman" w:hAnsi="Times New Roman" w:cs="Times New Roman"/>
                <w:b/>
              </w:rPr>
            </w:pPr>
            <w:r w:rsidRPr="00F35F30">
              <w:rPr>
                <w:rFonts w:ascii="Times New Roman" w:hAnsi="Times New Roman" w:cs="Times New Roman"/>
                <w:b/>
              </w:rPr>
              <w:t>DOCUMENTOS APRESENTADO</w:t>
            </w:r>
          </w:p>
          <w:p w:rsidR="008A34C6" w:rsidRPr="008A34C6" w:rsidRDefault="008A34C6" w:rsidP="00F35F30">
            <w:pPr>
              <w:spacing w:line="360" w:lineRule="auto"/>
              <w:ind w:left="426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 xml:space="preserve">Por favor assinale os campos aplicaveis </w:t>
            </w:r>
          </w:p>
        </w:tc>
      </w:tr>
      <w:tr w:rsidR="00F35F30" w:rsidRPr="008A34C6" w:rsidTr="005E1E76">
        <w:trPr>
          <w:trHeight w:val="465"/>
        </w:trPr>
        <w:tc>
          <w:tcPr>
            <w:tcW w:w="9166" w:type="dxa"/>
            <w:gridSpan w:val="2"/>
          </w:tcPr>
          <w:p w:rsidR="00F35F30" w:rsidRPr="00F35F30" w:rsidRDefault="00F35F30" w:rsidP="008A34C6">
            <w:pPr>
              <w:spacing w:line="360" w:lineRule="auto"/>
              <w:ind w:left="426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 xml:space="preserve">Os seguintes documentos ficaram arquivados na ANP: 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3" style="position:absolute;left:0;text-align:left;margin-left:2.55pt;margin-top:2.05pt;width:11.25pt;height:9.75pt;z-index:251697152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>Certidão do Registo Comercio (ou documentos que comprove o registo provisório)</w:t>
            </w:r>
          </w:p>
        </w:tc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1" style="position:absolute;left:0;text-align:left;margin-left:.35pt;margin-top:2.05pt;width:11.25pt;height:9.75pt;z-index:251695104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>Certidão confirmado a não  existéncia de devidas fiscais e à segurança social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2" style="position:absolute;left:0;text-align:left;margin-left:2.55pt;margin-top:1.65pt;width:11.25pt;height:9.75pt;z-index:251696128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 xml:space="preserve">Copia dos Estatutos da Sociedade e comprovativo de deposito do capital social </w:t>
            </w:r>
          </w:p>
        </w:tc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0" style="position:absolute;left:0;text-align:left;margin-left:.35pt;margin-top:1.65pt;width:11.25pt;height:9.75pt;z-index:251694080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 xml:space="preserve">Prova de contratação de seguro  que cubra a actividade ou actividades que a Sociadade visa prosseguir 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9" style="position:absolute;left:0;text-align:left;margin-left:2.55pt;margin-top:1.2pt;width:11.25pt;height:9.75pt;z-index:251693056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>Registo na Direção Nacional do Cormécio do Ministério do Turismo Comercio e Industria</w:t>
            </w:r>
          </w:p>
        </w:tc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4" style="position:absolute;left:0;text-align:left;margin-left:.35pt;margin-top:1.2pt;width:11.25pt;height:9.75pt;z-index:251698176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 xml:space="preserve">Documentos que atestem a capacidade organizacional, técnica e financeira da Sociedade para desempenhar as actividades pretendidas 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6" style="position:absolute;left:0;text-align:left;margin-left:3.3pt;margin-top:1.3pt;width:11.25pt;height:9.75pt;z-index:251700224;mso-position-horizontal-relative:text;mso-position-vertical-relative:text"/>
              </w:pict>
            </w:r>
            <w:proofErr w:type="spellStart"/>
            <w:r w:rsidR="008A34C6" w:rsidRPr="00F35F30">
              <w:rPr>
                <w:rFonts w:ascii="Times New Roman" w:hAnsi="Times New Roman" w:cs="Times New Roman"/>
              </w:rPr>
              <w:t>Numero</w:t>
            </w:r>
            <w:proofErr w:type="spellEnd"/>
            <w:r w:rsidR="008A34C6" w:rsidRPr="00F35F3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8A34C6" w:rsidRPr="00F35F30">
              <w:rPr>
                <w:rFonts w:ascii="Times New Roman" w:hAnsi="Times New Roman" w:cs="Times New Roman"/>
              </w:rPr>
              <w:t>identificação</w:t>
            </w:r>
            <w:proofErr w:type="spellEnd"/>
            <w:r w:rsidR="008A34C6" w:rsidRPr="00F35F30">
              <w:rPr>
                <w:rFonts w:ascii="Times New Roman" w:hAnsi="Times New Roman" w:cs="Times New Roman"/>
              </w:rPr>
              <w:t xml:space="preserve"> fiscal</w:t>
            </w:r>
          </w:p>
        </w:tc>
        <w:tc>
          <w:tcPr>
            <w:tcW w:w="4583" w:type="dxa"/>
          </w:tcPr>
          <w:p w:rsidR="008A34C6" w:rsidRPr="00F35F30" w:rsidRDefault="00AF71E3" w:rsidP="00F35F30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5" style="position:absolute;left:0;text-align:left;margin-left:.35pt;margin-top:1.3pt;width:11.25pt;height:9.75pt;z-index:251699200;mso-position-horizontal-relative:text;mso-position-vertical-relative:text"/>
              </w:pict>
            </w:r>
            <w:r w:rsidR="008A34C6" w:rsidRPr="00F35F30">
              <w:rPr>
                <w:rFonts w:ascii="Times New Roman" w:hAnsi="Times New Roman" w:cs="Times New Roman"/>
                <w:lang w:val="pt-PT"/>
              </w:rPr>
              <w:t>Curricula vitae do pessoal técnico responsável pela gestão das suas operações, que comprovem  a respectiva formação, experiéncia e conhecimentos necessários para o efeito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rect id="_x0000_s1070" style="position:absolute;left:0;text-align:left;margin-left:2.25pt;margin-top:1pt;width:11.25pt;height:9.75pt;z-index:251704320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  <w:lang w:val="pt-PT"/>
              </w:rPr>
              <w:t>Copia dos Estatutos das Sociedade que comprovem uma participacao de 5% por uma empreva publica do Estado de Timor Leste ou por cidadãos timorenses</w:t>
            </w:r>
          </w:p>
        </w:tc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9" style="position:absolute;left:0;text-align:left;margin-left:.65pt;margin-top:1pt;width:11.25pt;height:9.75pt;z-index:251703296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</w:rPr>
              <w:t xml:space="preserve">Plano de </w:t>
            </w:r>
            <w:proofErr w:type="spellStart"/>
            <w:r w:rsidR="008A34C6" w:rsidRPr="000B0823">
              <w:rPr>
                <w:rFonts w:ascii="Times New Roman" w:hAnsi="Times New Roman" w:cs="Times New Roman"/>
              </w:rPr>
              <w:t>negoicios</w:t>
            </w:r>
            <w:proofErr w:type="spellEnd"/>
            <w:r w:rsidR="008A34C6" w:rsidRPr="000B0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4C6" w:rsidRPr="000B0823">
              <w:rPr>
                <w:rFonts w:ascii="Times New Roman" w:hAnsi="Times New Roman" w:cs="Times New Roman"/>
              </w:rPr>
              <w:t>pormenorizado</w:t>
            </w:r>
            <w:proofErr w:type="spellEnd"/>
          </w:p>
        </w:tc>
      </w:tr>
      <w:tr w:rsidR="008A34C6" w:rsidRPr="008A34C6" w:rsidTr="005E1E76"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8" style="position:absolute;left:0;text-align:left;margin-left:2.25pt;margin-top:.35pt;width:11.25pt;height:9.75pt;z-index:251702272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  <w:lang w:val="pt-PT"/>
              </w:rPr>
              <w:t xml:space="preserve">Prova do deposito ou subscrição integral realização de um montante do capital social equivalente ao minimo exigido para o tipo de actividade  </w:t>
            </w:r>
          </w:p>
        </w:tc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67" style="position:absolute;left:0;text-align:left;margin-left:.65pt;margin-top:.35pt;width:11.25pt;height:9.75pt;z-index:251701248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  <w:lang w:val="pt-PT"/>
              </w:rPr>
              <w:t>Copia das declaração fiscais referentes aos ultimos 2 anos (se aplicável)</w:t>
            </w:r>
          </w:p>
        </w:tc>
      </w:tr>
      <w:tr w:rsidR="008A34C6" w:rsidRPr="008A34C6" w:rsidTr="005E1E76"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71" style="position:absolute;left:0;text-align:left;margin-left:2.25pt;margin-top:1.2pt;width:11.25pt;height:9.75pt;z-index:251705344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  <w:lang w:val="pt-PT"/>
              </w:rPr>
              <w:t xml:space="preserve">Documentos que comprovem a existéncia do equipamento necessário para exceser as actividades ou o plano de aquisição </w:t>
            </w:r>
          </w:p>
        </w:tc>
        <w:tc>
          <w:tcPr>
            <w:tcW w:w="4583" w:type="dxa"/>
          </w:tcPr>
          <w:p w:rsidR="008A34C6" w:rsidRPr="000B0823" w:rsidRDefault="00AF71E3" w:rsidP="000B0823">
            <w:pPr>
              <w:spacing w:line="360" w:lineRule="auto"/>
              <w:ind w:left="360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72" style="position:absolute;left:0;text-align:left;margin-left:1.4pt;margin-top:1.2pt;width:11.25pt;height:9.75pt;z-index:251706368;mso-position-horizontal-relative:text;mso-position-vertical-relative:text"/>
              </w:pict>
            </w:r>
            <w:r w:rsidR="008A34C6" w:rsidRPr="000B0823">
              <w:rPr>
                <w:rFonts w:ascii="Times New Roman" w:hAnsi="Times New Roman" w:cs="Times New Roman"/>
                <w:lang w:val="pt-PT"/>
              </w:rPr>
              <w:t xml:space="preserve">Produção caso o requerante seja uma pessoa colectiva ou esteja representado por um terceiro   </w:t>
            </w:r>
          </w:p>
        </w:tc>
      </w:tr>
      <w:tr w:rsidR="008A34C6" w:rsidRPr="008A34C6" w:rsidTr="005E1E76">
        <w:tc>
          <w:tcPr>
            <w:tcW w:w="9166" w:type="dxa"/>
            <w:gridSpan w:val="2"/>
          </w:tcPr>
          <w:p w:rsidR="008A34C6" w:rsidRPr="008A34C6" w:rsidRDefault="008A34C6" w:rsidP="008A34C6">
            <w:pPr>
              <w:pStyle w:val="ListParagraph"/>
              <w:spacing w:line="360" w:lineRule="auto"/>
              <w:ind w:left="379"/>
              <w:rPr>
                <w:rFonts w:ascii="Times New Roman" w:hAnsi="Times New Roman" w:cs="Times New Roman"/>
              </w:rPr>
            </w:pPr>
            <w:proofErr w:type="spellStart"/>
            <w:r w:rsidRPr="008A34C6">
              <w:rPr>
                <w:rFonts w:ascii="Times New Roman" w:hAnsi="Times New Roman" w:cs="Times New Roman"/>
              </w:rPr>
              <w:t>Observações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A34C6">
              <w:rPr>
                <w:rFonts w:ascii="Times New Roman" w:hAnsi="Times New Roman" w:cs="Times New Roman"/>
              </w:rPr>
              <w:t>informação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34C6">
              <w:rPr>
                <w:rFonts w:ascii="Times New Roman" w:hAnsi="Times New Roman" w:cs="Times New Roman"/>
              </w:rPr>
              <w:t>suporte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4C6">
              <w:rPr>
                <w:rFonts w:ascii="Times New Roman" w:hAnsi="Times New Roman" w:cs="Times New Roman"/>
              </w:rPr>
              <w:t>adicional</w:t>
            </w:r>
            <w:proofErr w:type="spellEnd"/>
            <w:r w:rsidRPr="008A34C6">
              <w:rPr>
                <w:rFonts w:ascii="Times New Roman" w:hAnsi="Times New Roman" w:cs="Times New Roman"/>
              </w:rPr>
              <w:t xml:space="preserve"> </w:t>
            </w:r>
          </w:p>
          <w:p w:rsidR="008A34C6" w:rsidRPr="008A34C6" w:rsidRDefault="008A34C6" w:rsidP="008A34C6">
            <w:pPr>
              <w:pStyle w:val="ListParagraph"/>
              <w:spacing w:line="360" w:lineRule="auto"/>
              <w:ind w:left="379"/>
              <w:rPr>
                <w:rFonts w:ascii="Times New Roman" w:hAnsi="Times New Roman" w:cs="Times New Roman"/>
              </w:rPr>
            </w:pPr>
          </w:p>
          <w:p w:rsidR="008A34C6" w:rsidRPr="008A34C6" w:rsidRDefault="008A34C6" w:rsidP="008A34C6">
            <w:pPr>
              <w:pStyle w:val="ListParagraph"/>
              <w:spacing w:line="360" w:lineRule="auto"/>
              <w:ind w:left="379"/>
              <w:rPr>
                <w:rFonts w:ascii="Times New Roman" w:hAnsi="Times New Roman" w:cs="Times New Roman"/>
              </w:rPr>
            </w:pPr>
          </w:p>
          <w:p w:rsidR="008A34C6" w:rsidRPr="008A34C6" w:rsidRDefault="008A34C6" w:rsidP="008A34C6">
            <w:pPr>
              <w:pStyle w:val="ListParagraph"/>
              <w:spacing w:line="360" w:lineRule="auto"/>
              <w:ind w:left="379"/>
              <w:rPr>
                <w:rFonts w:ascii="Times New Roman" w:hAnsi="Times New Roman" w:cs="Times New Roman"/>
              </w:rPr>
            </w:pPr>
          </w:p>
        </w:tc>
      </w:tr>
      <w:tr w:rsidR="008A34C6" w:rsidRPr="008A34C6" w:rsidTr="005E1E76">
        <w:tc>
          <w:tcPr>
            <w:tcW w:w="9166" w:type="dxa"/>
            <w:gridSpan w:val="2"/>
          </w:tcPr>
          <w:p w:rsidR="008A34C6" w:rsidRPr="008A34C6" w:rsidRDefault="008A34C6" w:rsidP="008A34C6">
            <w:pPr>
              <w:pStyle w:val="ListParagraph"/>
              <w:spacing w:line="360" w:lineRule="auto"/>
              <w:ind w:left="379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 xml:space="preserve">Assinale aqui se for fornecido informa ção adicional através de anexos </w:t>
            </w:r>
          </w:p>
        </w:tc>
      </w:tr>
    </w:tbl>
    <w:p w:rsidR="008A34C6" w:rsidRPr="008A34C6" w:rsidRDefault="008A34C6" w:rsidP="008A34C6">
      <w:pPr>
        <w:spacing w:after="0" w:line="360" w:lineRule="auto"/>
        <w:jc w:val="center"/>
        <w:rPr>
          <w:rFonts w:ascii="Times New Roman" w:hAnsi="Times New Roman" w:cs="Times New Roman"/>
          <w:lang w:val="pt-PT"/>
        </w:rPr>
      </w:pPr>
    </w:p>
    <w:p w:rsidR="00047ECE" w:rsidRPr="008A34C6" w:rsidRDefault="00047ECE" w:rsidP="008A34C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8A34C6">
        <w:rPr>
          <w:rFonts w:ascii="Times New Roman" w:hAnsi="Times New Roman" w:cs="Times New Roman"/>
          <w:lang w:val="pt-PT"/>
        </w:rPr>
        <w:t>Declaro que toda a informação contida no presente formulário é completa e verdadeira</w:t>
      </w:r>
      <w:r w:rsidR="00560C42" w:rsidRPr="008A34C6">
        <w:rPr>
          <w:rFonts w:ascii="Times New Roman" w:hAnsi="Times New Roman" w:cs="Times New Roman"/>
          <w:lang w:val="pt-PT"/>
        </w:rPr>
        <w:t>.</w:t>
      </w:r>
      <w:r w:rsidRPr="008A34C6">
        <w:rPr>
          <w:rFonts w:ascii="Times New Roman" w:hAnsi="Times New Roman" w:cs="Times New Roman"/>
          <w:lang w:val="pt-PT"/>
        </w:rPr>
        <w:t xml:space="preserve"> Compreendo que a informação</w:t>
      </w:r>
      <w:r w:rsidR="00560C42" w:rsidRPr="008A34C6">
        <w:rPr>
          <w:rFonts w:ascii="Times New Roman" w:hAnsi="Times New Roman" w:cs="Times New Roman"/>
          <w:lang w:val="pt-PT"/>
        </w:rPr>
        <w:t xml:space="preserve"> fornecida à ANP está sujeita a fiscalização e auditoria. Os documentos que compravam as informações contidas no presente formulário estão disponiveis mediante solitação.</w:t>
      </w:r>
    </w:p>
    <w:p w:rsidR="00560C42" w:rsidRPr="008A34C6" w:rsidRDefault="00560C42" w:rsidP="008A34C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8A34C6">
        <w:rPr>
          <w:rFonts w:ascii="Times New Roman" w:hAnsi="Times New Roman" w:cs="Times New Roman"/>
          <w:b/>
          <w:lang w:val="pt-PT"/>
        </w:rPr>
        <w:t xml:space="preserve">NOTA: </w:t>
      </w:r>
      <w:r w:rsidRPr="008A34C6">
        <w:rPr>
          <w:rFonts w:ascii="Times New Roman" w:hAnsi="Times New Roman" w:cs="Times New Roman"/>
          <w:lang w:val="pt-PT"/>
        </w:rPr>
        <w:t>O presente formulário e qualquer outra informação adicional será de conhecimento  público e ficará arquivada. Através da apresentação do presente formulário, o abaixo-assinado declara que não utilizará</w:t>
      </w:r>
      <w:r w:rsidR="008839FA" w:rsidRPr="008A34C6">
        <w:rPr>
          <w:rFonts w:ascii="Times New Roman" w:hAnsi="Times New Roman" w:cs="Times New Roman"/>
          <w:lang w:val="pt-PT"/>
        </w:rPr>
        <w:t xml:space="preserve"> a informação que lhe venha a ser ou tenha sido prestada para fins ilegais ou ilicitos.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839FA" w:rsidRPr="008A34C6" w:rsidTr="008839FA">
        <w:tc>
          <w:tcPr>
            <w:tcW w:w="4788" w:type="dxa"/>
          </w:tcPr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Assinatura do representante legal</w:t>
            </w: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Assinatura</w:t>
            </w:r>
          </w:p>
          <w:p w:rsidR="008839FA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.75pt;margin-top:17.05pt;width:189.75pt;height:0;z-index:251668480" o:connectortype="straight"/>
              </w:pict>
            </w: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839FA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28.5pt;margin-top:9.1pt;width:71.2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1" type="#_x0000_t32" style="position:absolute;left:0;text-align:left;margin-left:178.5pt;margin-top:9.1pt;width:18.7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153.75pt;margin-top:9.1pt;width:18.75pt;height:0;z-index:25167360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129.75pt;margin-top:9.1pt;width:18.75pt;height:0;z-index:251672576" o:connectortype="straight"/>
              </w:pict>
            </w:r>
            <w:r w:rsidR="008839FA" w:rsidRPr="008A34C6">
              <w:rPr>
                <w:rFonts w:ascii="Times New Roman" w:hAnsi="Times New Roman" w:cs="Times New Roman"/>
                <w:lang w:val="pt-PT"/>
              </w:rPr>
              <w:t xml:space="preserve">Local:                          Data       /        / </w:t>
            </w:r>
          </w:p>
        </w:tc>
        <w:tc>
          <w:tcPr>
            <w:tcW w:w="4788" w:type="dxa"/>
          </w:tcPr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A completar pela ANP</w:t>
            </w:r>
          </w:p>
          <w:p w:rsidR="008839FA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60.6pt;margin-top:13.25pt;width:126pt;height:0;z-index:251669504" o:connectortype="straight"/>
              </w:pict>
            </w:r>
            <w:r w:rsidR="008839FA" w:rsidRPr="008A34C6">
              <w:rPr>
                <w:rFonts w:ascii="Times New Roman" w:hAnsi="Times New Roman" w:cs="Times New Roman"/>
                <w:lang w:val="pt-PT"/>
              </w:rPr>
              <w:t>Taxas pagas:</w:t>
            </w:r>
          </w:p>
          <w:p w:rsidR="008839FA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52.35pt;margin-top:13.75pt;width:134.25pt;height:0;z-index:251670528" o:connectortype="straight"/>
              </w:pict>
            </w:r>
            <w:r w:rsidR="008839FA" w:rsidRPr="008A34C6">
              <w:rPr>
                <w:rFonts w:ascii="Times New Roman" w:hAnsi="Times New Roman" w:cs="Times New Roman"/>
                <w:lang w:val="pt-PT"/>
              </w:rPr>
              <w:t>Recibo n.</w:t>
            </w:r>
            <w:r w:rsidR="008839FA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8839FA" w:rsidRPr="008A34C6">
              <w:rPr>
                <w:rFonts w:ascii="Times New Roman" w:hAnsi="Times New Roman" w:cs="Times New Roman"/>
                <w:lang w:val="pt-PT"/>
              </w:rPr>
              <w:t>:</w:t>
            </w: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Assinatura do funcionário responsável</w:t>
            </w: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8839FA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5.1pt;margin-top:8.75pt;width:181.5pt;height:0;z-index:251671552" o:connectortype="straight"/>
              </w:pict>
            </w:r>
          </w:p>
          <w:p w:rsidR="008839FA" w:rsidRPr="008A34C6" w:rsidRDefault="008839F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</w:tr>
    </w:tbl>
    <w:p w:rsidR="008839FA" w:rsidRPr="008A34C6" w:rsidRDefault="008839FA" w:rsidP="008A34C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:rsidR="00232B67" w:rsidRPr="008A34C6" w:rsidRDefault="00744CDF" w:rsidP="008A34C6">
      <w:pPr>
        <w:spacing w:line="360" w:lineRule="auto"/>
        <w:jc w:val="center"/>
        <w:rPr>
          <w:rFonts w:ascii="Times New Roman" w:hAnsi="Times New Roman" w:cs="Times New Roman"/>
          <w:b/>
          <w:lang w:val="pt-PT"/>
        </w:rPr>
      </w:pPr>
      <w:r w:rsidRPr="008A34C6">
        <w:rPr>
          <w:rFonts w:ascii="Times New Roman" w:hAnsi="Times New Roman" w:cs="Times New Roman"/>
          <w:b/>
          <w:lang w:val="pt-PT"/>
        </w:rPr>
        <w:lastRenderedPageBreak/>
        <w:t>ANNEXO III</w:t>
      </w:r>
    </w:p>
    <w:p w:rsidR="00744CDF" w:rsidRPr="008A34C6" w:rsidRDefault="00744CDF" w:rsidP="008A34C6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8A34C6">
        <w:rPr>
          <w:rFonts w:ascii="Times New Roman" w:hAnsi="Times New Roman" w:cs="Times New Roman"/>
          <w:b/>
          <w:lang w:val="pt-PT"/>
        </w:rPr>
        <w:t>INFORMAÇÕES DE SUPORTE RELATIVAS A CAPACIDADE TÉCNICA E FINANCEIRA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44CDF" w:rsidRPr="008A34C6" w:rsidTr="00744CDF">
        <w:tc>
          <w:tcPr>
            <w:tcW w:w="9576" w:type="dxa"/>
            <w:shd w:val="clear" w:color="auto" w:fill="7F7F7F" w:themeFill="text1" w:themeFillTint="80"/>
          </w:tcPr>
          <w:p w:rsidR="00744CDF" w:rsidRPr="008A34C6" w:rsidRDefault="00744CDF" w:rsidP="008A34C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b/>
                <w:lang w:val="pt-PT"/>
              </w:rPr>
              <w:t>INFORMAÇÃO QUE ATESTE A CAPACIDADE TÉCNICA</w:t>
            </w:r>
          </w:p>
          <w:p w:rsidR="00744CDF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258.75pt;margin-top:11.1pt;width:13.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207.75pt;margin-top:11.1pt;width:20.25pt;height:0;z-index:25165926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190.5pt;margin-top:11.1pt;width:13.5pt;height:0;z-index:251658240" o:connectortype="straight"/>
              </w:pic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Artigo 10</w:t>
            </w:r>
            <w:r w:rsidR="004D627E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>, n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.</w:t>
            </w:r>
            <w:r w:rsidR="00744CDF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 xml:space="preserve"> 2, do Regulamento N.</w:t>
            </w:r>
            <w:r w:rsidR="00744CDF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 xml:space="preserve">     /      ,de 20</w:t>
            </w:r>
          </w:p>
        </w:tc>
      </w:tr>
      <w:tr w:rsidR="00744CDF" w:rsidRPr="008A34C6" w:rsidTr="00744CDF">
        <w:tc>
          <w:tcPr>
            <w:tcW w:w="9576" w:type="dxa"/>
          </w:tcPr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Os seguintes documentos adicionais foram submetidos e ficaram arquivados na ANP:</w:t>
            </w: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(Por favor descreve)</w:t>
            </w: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  <w:p w:rsidR="00744CDF" w:rsidRPr="008A34C6" w:rsidRDefault="00744CD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</w:tr>
    </w:tbl>
    <w:p w:rsidR="00744CDF" w:rsidRPr="008A34C6" w:rsidRDefault="00744CDF" w:rsidP="008A34C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44CDF" w:rsidRPr="008A34C6" w:rsidTr="00E0068B">
        <w:tc>
          <w:tcPr>
            <w:tcW w:w="9576" w:type="dxa"/>
            <w:shd w:val="clear" w:color="auto" w:fill="7F7F7F" w:themeFill="text1" w:themeFillTint="80"/>
          </w:tcPr>
          <w:p w:rsidR="00744CDF" w:rsidRPr="008A34C6" w:rsidRDefault="00744CDF" w:rsidP="008A34C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b/>
                <w:lang w:val="pt-PT"/>
              </w:rPr>
              <w:t>INFORMAÇÃO QUE ATESTE A CAPACIDADE TÉCNICA</w:t>
            </w:r>
          </w:p>
          <w:p w:rsidR="00744CDF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258.75pt;margin-top:11.1pt;width:13.5pt;height:0;z-index:251664384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207.75pt;margin-top:11.1pt;width:20.25pt;height:0;z-index:251663360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190.5pt;margin-top:11.1pt;width:13.5pt;height:0;z-index:251662336" o:connectortype="straight"/>
              </w:pic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Artigo 10</w:t>
            </w:r>
            <w:r w:rsidR="004D627E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>, n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.</w:t>
            </w:r>
            <w:r w:rsidR="00744CDF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 xml:space="preserve"> 3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, do Regulamento N.</w:t>
            </w:r>
            <w:r w:rsidR="00744CDF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 xml:space="preserve">     /      </w:t>
            </w:r>
            <w:r w:rsidR="00655D99" w:rsidRPr="008A34C6">
              <w:rPr>
                <w:rFonts w:ascii="Times New Roman" w:hAnsi="Times New Roman" w:cs="Times New Roman"/>
                <w:lang w:val="pt-PT"/>
              </w:rPr>
              <w:t xml:space="preserve">      </w:t>
            </w:r>
            <w:r w:rsidR="00744CDF" w:rsidRPr="008A34C6">
              <w:rPr>
                <w:rFonts w:ascii="Times New Roman" w:hAnsi="Times New Roman" w:cs="Times New Roman"/>
                <w:lang w:val="pt-PT"/>
              </w:rPr>
              <w:t>,de 20</w:t>
            </w:r>
          </w:p>
        </w:tc>
      </w:tr>
      <w:tr w:rsidR="004D627E" w:rsidRPr="008A34C6" w:rsidTr="00744CDF">
        <w:tc>
          <w:tcPr>
            <w:tcW w:w="9576" w:type="dxa"/>
          </w:tcPr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Os seguintes documentos adicionais foram submetidos e ficaram arquivados na ANP:</w:t>
            </w: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(Por favor descreve)</w:t>
            </w: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627E" w:rsidRPr="008A34C6" w:rsidRDefault="004D627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:rsidR="00744CDF" w:rsidRPr="008A34C6" w:rsidRDefault="00744CDF" w:rsidP="008A34C6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D627E" w:rsidRPr="008A34C6" w:rsidTr="00E0068B">
        <w:tc>
          <w:tcPr>
            <w:tcW w:w="9576" w:type="dxa"/>
            <w:shd w:val="clear" w:color="auto" w:fill="7F7F7F" w:themeFill="text1" w:themeFillTint="80"/>
          </w:tcPr>
          <w:p w:rsidR="004D627E" w:rsidRPr="008A34C6" w:rsidRDefault="004D627E" w:rsidP="008A34C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b/>
                <w:lang w:val="pt-PT"/>
              </w:rPr>
              <w:lastRenderedPageBreak/>
              <w:t>INFORMAÇÃO SOBRE O CUMPRIMENTO DAS NORMAS DE SAÚDE, SEGURANÇA E AMBIENTE</w:t>
            </w:r>
          </w:p>
          <w:p w:rsidR="004D627E" w:rsidRPr="008A34C6" w:rsidRDefault="00AF71E3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4" type="#_x0000_t32" style="position:absolute;left:0;text-align:left;margin-left:257.25pt;margin-top:9.55pt;width:18pt;height:0;z-index:2516674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3" type="#_x0000_t32" style="position:absolute;left:0;text-align:left;margin-left:207.75pt;margin-top:9.55pt;width:18pt;height:0;z-index:25166643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32" type="#_x0000_t32" style="position:absolute;left:0;text-align:left;margin-left:185.25pt;margin-top:9.55pt;width:18pt;height:0;z-index:251665408" o:connectortype="straight"/>
              </w:pic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>Artigo 7</w:t>
            </w:r>
            <w:r w:rsidR="004D627E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0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>, alinea e), do Regulamento N.</w:t>
            </w:r>
            <w:r w:rsidR="004D627E" w:rsidRPr="008A34C6">
              <w:rPr>
                <w:rFonts w:ascii="Times New Roman" w:hAnsi="Times New Roman" w:cs="Times New Roman"/>
                <w:vertAlign w:val="superscript"/>
                <w:lang w:val="pt-PT"/>
              </w:rPr>
              <w:t>o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 xml:space="preserve">     </w:t>
            </w:r>
            <w:r w:rsidR="00E0068B" w:rsidRPr="008A34C6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4D627E" w:rsidRPr="008A34C6">
              <w:rPr>
                <w:rFonts w:ascii="Times New Roman" w:hAnsi="Times New Roman" w:cs="Times New Roman"/>
                <w:lang w:val="pt-PT"/>
              </w:rPr>
              <w:t>/      ,de 20</w:t>
            </w:r>
          </w:p>
        </w:tc>
      </w:tr>
      <w:tr w:rsidR="00E0068B" w:rsidRPr="008A34C6" w:rsidTr="004D627E">
        <w:tc>
          <w:tcPr>
            <w:tcW w:w="9576" w:type="dxa"/>
          </w:tcPr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Os seguintes documentos adicionais foram submetidos e ficaram arquivados na ANP:</w:t>
            </w: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(Por favor descreve)</w:t>
            </w: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0FCA" w:rsidRPr="008A34C6" w:rsidRDefault="004D0FC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0FCA" w:rsidRPr="008A34C6" w:rsidRDefault="004D0FC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4D0FCA" w:rsidRPr="008A34C6" w:rsidRDefault="004D0FCA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E0068B" w:rsidRPr="008A34C6" w:rsidRDefault="00E0068B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:rsidR="00744CDF" w:rsidRPr="008A34C6" w:rsidRDefault="00744CDF" w:rsidP="008A34C6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D0FCA" w:rsidRPr="008A34C6" w:rsidTr="00A2236E">
        <w:tc>
          <w:tcPr>
            <w:tcW w:w="9576" w:type="dxa"/>
            <w:shd w:val="clear" w:color="auto" w:fill="7F7F7F" w:themeFill="text1" w:themeFillTint="80"/>
          </w:tcPr>
          <w:p w:rsidR="004D0FCA" w:rsidRPr="008A34C6" w:rsidRDefault="00556AFF" w:rsidP="008A34C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b/>
                <w:lang w:val="pt-PT"/>
              </w:rPr>
              <w:t>DESCRIÇÃO E PLANTAS DAS INFRA-ESTRUTURAS A CONSTRUIR</w:t>
            </w:r>
          </w:p>
          <w:p w:rsidR="00556AFF" w:rsidRPr="008A34C6" w:rsidRDefault="00556AFF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Conforme exigido pelos Regulamento</w:t>
            </w:r>
            <w:r w:rsidR="00A2236E" w:rsidRPr="008A34C6">
              <w:rPr>
                <w:rFonts w:ascii="Times New Roman" w:hAnsi="Times New Roman" w:cs="Times New Roman"/>
                <w:lang w:val="pt-PT"/>
              </w:rPr>
              <w:t>s</w:t>
            </w:r>
            <w:r w:rsidRPr="008A34C6">
              <w:rPr>
                <w:rFonts w:ascii="Times New Roman" w:hAnsi="Times New Roman" w:cs="Times New Roman"/>
                <w:lang w:val="pt-PT"/>
              </w:rPr>
              <w:t xml:space="preserve"> especificos da ANP que forem aplicáveis á (s) actividade (s) a ser (em) exercida (s)</w:t>
            </w:r>
          </w:p>
        </w:tc>
      </w:tr>
      <w:tr w:rsidR="00A2236E" w:rsidRPr="008A34C6" w:rsidTr="004D0FCA">
        <w:tc>
          <w:tcPr>
            <w:tcW w:w="9576" w:type="dxa"/>
          </w:tcPr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Os seguintes documentos adicionais foram submetidos e ficaram arquivados na ANP:</w:t>
            </w: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(Por favor descreve)</w:t>
            </w: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:rsidR="004D0FCA" w:rsidRPr="008A34C6" w:rsidRDefault="004D0FCA" w:rsidP="008A34C6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2236E" w:rsidRPr="008A34C6" w:rsidTr="00A2236E">
        <w:tc>
          <w:tcPr>
            <w:tcW w:w="9576" w:type="dxa"/>
            <w:shd w:val="clear" w:color="auto" w:fill="7F7F7F" w:themeFill="text1" w:themeFillTint="80"/>
          </w:tcPr>
          <w:p w:rsidR="00A2236E" w:rsidRPr="008A34C6" w:rsidRDefault="00A2236E" w:rsidP="008A34C6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b/>
                <w:lang w:val="pt-PT"/>
              </w:rPr>
              <w:lastRenderedPageBreak/>
              <w:t>DESCRIÇÃO DO EQUIPAMENTO A SER UTILIZADO</w:t>
            </w: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Conforme exigido pelos Regulamentos especificos da ANP que forem aplicáveis á</w:t>
            </w:r>
            <w:r w:rsidR="006D1F5D" w:rsidRPr="008A34C6">
              <w:rPr>
                <w:rFonts w:ascii="Times New Roman" w:hAnsi="Times New Roman" w:cs="Times New Roman"/>
                <w:lang w:val="pt-PT"/>
              </w:rPr>
              <w:t xml:space="preserve"> (s) actividade (s) a ser</w:t>
            </w:r>
            <w:r w:rsidRPr="008A34C6">
              <w:rPr>
                <w:rFonts w:ascii="Times New Roman" w:hAnsi="Times New Roman" w:cs="Times New Roman"/>
                <w:lang w:val="pt-PT"/>
              </w:rPr>
              <w:t>em exercidas</w:t>
            </w:r>
          </w:p>
        </w:tc>
      </w:tr>
      <w:tr w:rsidR="00A2236E" w:rsidRPr="008A34C6" w:rsidTr="00A2236E">
        <w:tc>
          <w:tcPr>
            <w:tcW w:w="9576" w:type="dxa"/>
          </w:tcPr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Os seguintes documentos adicionais foram submetidos e ficaram arquivados na ANP:</w:t>
            </w: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 w:rsidRPr="008A34C6">
              <w:rPr>
                <w:rFonts w:ascii="Times New Roman" w:hAnsi="Times New Roman" w:cs="Times New Roman"/>
                <w:lang w:val="pt-PT"/>
              </w:rPr>
              <w:t>(Por favor descreve)</w:t>
            </w: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A2236E" w:rsidRPr="008A34C6" w:rsidRDefault="00A2236E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  <w:p w:rsidR="00DD4090" w:rsidRPr="008A34C6" w:rsidRDefault="00DD4090" w:rsidP="008A34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:rsidR="00A2236E" w:rsidRPr="008A34C6" w:rsidRDefault="00A2236E" w:rsidP="008A34C6">
      <w:pPr>
        <w:spacing w:line="360" w:lineRule="auto"/>
        <w:jc w:val="both"/>
        <w:rPr>
          <w:rFonts w:ascii="Times New Roman" w:hAnsi="Times New Roman" w:cs="Times New Roman"/>
          <w:b/>
          <w:lang w:val="pt-PT"/>
        </w:rPr>
      </w:pPr>
    </w:p>
    <w:sectPr w:rsidR="00A2236E" w:rsidRPr="008A34C6" w:rsidSect="00232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D4C"/>
    <w:multiLevelType w:val="hybridMultilevel"/>
    <w:tmpl w:val="7A187020"/>
    <w:lvl w:ilvl="0" w:tplc="1EF645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3B36"/>
    <w:multiLevelType w:val="hybridMultilevel"/>
    <w:tmpl w:val="76F89F2C"/>
    <w:lvl w:ilvl="0" w:tplc="1EF645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65FC2"/>
    <w:multiLevelType w:val="hybridMultilevel"/>
    <w:tmpl w:val="21E260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8651B"/>
    <w:multiLevelType w:val="hybridMultilevel"/>
    <w:tmpl w:val="B8CCE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70EA4"/>
    <w:multiLevelType w:val="hybridMultilevel"/>
    <w:tmpl w:val="B8CCE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97AE9"/>
    <w:multiLevelType w:val="hybridMultilevel"/>
    <w:tmpl w:val="04582544"/>
    <w:lvl w:ilvl="0" w:tplc="1EF645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586"/>
    <w:multiLevelType w:val="hybridMultilevel"/>
    <w:tmpl w:val="9A7E77F4"/>
    <w:lvl w:ilvl="0" w:tplc="1EF645B8">
      <w:start w:val="1"/>
      <w:numFmt w:val="bullet"/>
      <w:lvlText w:val=""/>
      <w:lvlJc w:val="left"/>
      <w:pPr>
        <w:ind w:left="8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4CDF"/>
    <w:rsid w:val="00047ECE"/>
    <w:rsid w:val="00077254"/>
    <w:rsid w:val="000B0823"/>
    <w:rsid w:val="00232B67"/>
    <w:rsid w:val="002A40B0"/>
    <w:rsid w:val="004C17D5"/>
    <w:rsid w:val="004D0FCA"/>
    <w:rsid w:val="004D627E"/>
    <w:rsid w:val="00556AFF"/>
    <w:rsid w:val="00560C42"/>
    <w:rsid w:val="005972CD"/>
    <w:rsid w:val="005A5BFF"/>
    <w:rsid w:val="0061172C"/>
    <w:rsid w:val="00655D99"/>
    <w:rsid w:val="006A1B37"/>
    <w:rsid w:val="006D0EEC"/>
    <w:rsid w:val="006D1F5D"/>
    <w:rsid w:val="00744CDF"/>
    <w:rsid w:val="00781C80"/>
    <w:rsid w:val="008839FA"/>
    <w:rsid w:val="008A34C6"/>
    <w:rsid w:val="00A2236E"/>
    <w:rsid w:val="00AA55C9"/>
    <w:rsid w:val="00AF645F"/>
    <w:rsid w:val="00AF71E3"/>
    <w:rsid w:val="00B95F7D"/>
    <w:rsid w:val="00DD4090"/>
    <w:rsid w:val="00E0068B"/>
    <w:rsid w:val="00F3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42"/>
        <o:r id="V:Rule19" type="connector" idref="#_x0000_s1032"/>
        <o:r id="V:Rule20" type="connector" idref="#_x0000_s1041"/>
        <o:r id="V:Rule21" type="connector" idref="#_x0000_s1037"/>
        <o:r id="V:Rule22" type="connector" idref="#_x0000_s1035"/>
        <o:r id="V:Rule23" type="connector" idref="#_x0000_s1036"/>
        <o:r id="V:Rule24" type="connector" idref="#_x0000_s1027"/>
        <o:r id="V:Rule25" type="connector" idref="#_x0000_s1026"/>
        <o:r id="V:Rule26" type="connector" idref="#_x0000_s1040"/>
        <o:r id="V:Rule27" type="connector" idref="#_x0000_s1030"/>
        <o:r id="V:Rule28" type="connector" idref="#_x0000_s1031"/>
        <o:r id="V:Rule29" type="connector" idref="#_x0000_s1038"/>
        <o:r id="V:Rule30" type="connector" idref="#_x0000_s1028"/>
        <o:r id="V:Rule31" type="connector" idref="#_x0000_s1039"/>
        <o:r id="V:Rule32" type="connector" idref="#_x0000_s1034"/>
        <o:r id="V:Rule33" type="connector" idref="#_x0000_s1033"/>
        <o:r id="V:Rule3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Janeiro Soares</dc:creator>
  <cp:keywords/>
  <dc:description/>
  <cp:lastModifiedBy>ecosta</cp:lastModifiedBy>
  <cp:revision>36</cp:revision>
  <dcterms:created xsi:type="dcterms:W3CDTF">2016-12-13T05:15:00Z</dcterms:created>
  <dcterms:modified xsi:type="dcterms:W3CDTF">2016-12-14T01:43:00Z</dcterms:modified>
</cp:coreProperties>
</file>